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D4" w:rsidRPr="00CA4C6A" w:rsidRDefault="00FB13D4" w:rsidP="00FB13D4">
      <w:pPr>
        <w:tabs>
          <w:tab w:val="left" w:pos="8100"/>
        </w:tabs>
        <w:ind w:rightChars="12" w:right="25"/>
        <w:rPr>
          <w:rFonts w:ascii="华文中宋" w:eastAsia="华文中宋" w:hAnsi="华文中宋"/>
          <w:sz w:val="32"/>
          <w:szCs w:val="36"/>
        </w:rPr>
      </w:pPr>
      <w:bookmarkStart w:id="0" w:name="_GoBack"/>
      <w:r w:rsidRPr="00CA4C6A">
        <w:rPr>
          <w:rFonts w:ascii="华文中宋" w:eastAsia="华文中宋" w:hAnsi="华文中宋" w:hint="eastAsia"/>
          <w:sz w:val="32"/>
          <w:szCs w:val="36"/>
        </w:rPr>
        <w:t>附件</w:t>
      </w:r>
      <w:r w:rsidR="00062B21" w:rsidRPr="00CA4C6A">
        <w:rPr>
          <w:rFonts w:ascii="华文中宋" w:eastAsia="华文中宋" w:hAnsi="华文中宋" w:hint="eastAsia"/>
          <w:sz w:val="32"/>
          <w:szCs w:val="36"/>
        </w:rPr>
        <w:t>8</w:t>
      </w:r>
    </w:p>
    <w:bookmarkEnd w:id="0"/>
    <w:p w:rsidR="00FB13D4" w:rsidRPr="000C384A" w:rsidRDefault="00FB13D4" w:rsidP="00FB13D4">
      <w:pPr>
        <w:tabs>
          <w:tab w:val="left" w:pos="8100"/>
        </w:tabs>
        <w:ind w:rightChars="12" w:right="25"/>
        <w:jc w:val="center"/>
        <w:rPr>
          <w:rFonts w:eastAsia="隶书"/>
          <w:b/>
          <w:sz w:val="36"/>
          <w:szCs w:val="36"/>
        </w:rPr>
      </w:pPr>
      <w:r>
        <w:rPr>
          <w:rFonts w:eastAsia="隶书" w:hint="eastAsia"/>
          <w:b/>
          <w:sz w:val="36"/>
          <w:szCs w:val="36"/>
        </w:rPr>
        <w:t>XX</w:t>
      </w:r>
      <w:r>
        <w:rPr>
          <w:rFonts w:eastAsia="隶书" w:hint="eastAsia"/>
          <w:b/>
          <w:sz w:val="36"/>
          <w:szCs w:val="36"/>
        </w:rPr>
        <w:t>学院</w:t>
      </w:r>
      <w:r>
        <w:rPr>
          <w:rFonts w:eastAsia="隶书" w:hint="eastAsia"/>
          <w:b/>
          <w:sz w:val="36"/>
          <w:szCs w:val="36"/>
        </w:rPr>
        <w:t>201</w:t>
      </w:r>
      <w:r w:rsidR="00B36BE5">
        <w:rPr>
          <w:rFonts w:eastAsia="隶书" w:hint="eastAsia"/>
          <w:b/>
          <w:sz w:val="36"/>
          <w:szCs w:val="36"/>
        </w:rPr>
        <w:t>4</w:t>
      </w:r>
      <w:r>
        <w:rPr>
          <w:rFonts w:eastAsia="隶书" w:hint="eastAsia"/>
          <w:b/>
          <w:sz w:val="36"/>
          <w:szCs w:val="36"/>
        </w:rPr>
        <w:t>年度本科教学质量报告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FB13D4" w:rsidRPr="005222BB" w:rsidTr="000147BB">
        <w:trPr>
          <w:trHeight w:val="1966"/>
          <w:jc w:val="center"/>
        </w:trPr>
        <w:tc>
          <w:tcPr>
            <w:tcW w:w="8939" w:type="dxa"/>
          </w:tcPr>
          <w:p w:rsidR="00FB13D4" w:rsidRPr="005222BB" w:rsidRDefault="00A963B6" w:rsidP="009F1B15">
            <w:pPr>
              <w:numPr>
                <w:ilvl w:val="0"/>
                <w:numId w:val="1"/>
              </w:numPr>
              <w:spacing w:line="400" w:lineRule="exact"/>
              <w:ind w:rightChars="51" w:right="107"/>
              <w:rPr>
                <w:b/>
                <w:sz w:val="24"/>
              </w:rPr>
            </w:pPr>
            <w:r>
              <w:rPr>
                <w:rFonts w:hint="eastAsia"/>
                <w:b/>
                <w:sz w:val="24"/>
              </w:rPr>
              <w:t>本科教育基本情况</w:t>
            </w:r>
            <w:r w:rsidR="00FB0B47" w:rsidRPr="000867D9">
              <w:rPr>
                <w:rFonts w:hint="eastAsia"/>
                <w:sz w:val="18"/>
                <w:szCs w:val="18"/>
              </w:rPr>
              <w:t>（</w:t>
            </w:r>
            <w:r w:rsidR="00FB0B47" w:rsidRPr="00FB0B47">
              <w:rPr>
                <w:rFonts w:hint="eastAsia"/>
                <w:sz w:val="18"/>
                <w:szCs w:val="18"/>
              </w:rPr>
              <w:t>包括本科人才培养目标及各类全日制在校学生情况及本科生所占比例，本科生源质量情况等</w:t>
            </w:r>
            <w:r w:rsidR="00FB0B47" w:rsidRPr="000867D9">
              <w:rPr>
                <w:rFonts w:hint="eastAsia"/>
                <w:sz w:val="18"/>
                <w:szCs w:val="18"/>
              </w:rPr>
              <w:t>）</w:t>
            </w:r>
            <w:r w:rsidR="00FB13D4" w:rsidRPr="000867D9">
              <w:rPr>
                <w:rFonts w:hint="eastAsia"/>
                <w:sz w:val="18"/>
                <w:szCs w:val="18"/>
              </w:rPr>
              <w:t>：</w:t>
            </w: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left="2" w:rightChars="590" w:right="1239"/>
              <w:rPr>
                <w:b/>
                <w:sz w:val="24"/>
              </w:rPr>
            </w:pPr>
          </w:p>
          <w:p w:rsidR="00FB13D4" w:rsidRPr="005222BB" w:rsidRDefault="00FB13D4" w:rsidP="000867D9">
            <w:pPr>
              <w:spacing w:line="400" w:lineRule="exact"/>
              <w:ind w:rightChars="590" w:right="1239"/>
              <w:rPr>
                <w:b/>
                <w:sz w:val="24"/>
              </w:rPr>
            </w:pPr>
          </w:p>
          <w:p w:rsidR="00FB13D4" w:rsidRDefault="00FB13D4" w:rsidP="000867D9">
            <w:pPr>
              <w:spacing w:line="400" w:lineRule="exact"/>
              <w:ind w:rightChars="590" w:right="1239"/>
              <w:rPr>
                <w:b/>
                <w:sz w:val="24"/>
              </w:rPr>
            </w:pPr>
          </w:p>
          <w:p w:rsidR="00C079EF" w:rsidRDefault="00C079EF" w:rsidP="000867D9">
            <w:pPr>
              <w:spacing w:line="400" w:lineRule="exact"/>
              <w:ind w:rightChars="590" w:right="1239"/>
              <w:rPr>
                <w:b/>
                <w:sz w:val="24"/>
              </w:rPr>
            </w:pPr>
          </w:p>
          <w:p w:rsidR="00C079EF" w:rsidRPr="005222BB" w:rsidRDefault="00C079EF"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sz w:val="24"/>
              </w:rPr>
            </w:pPr>
          </w:p>
        </w:tc>
      </w:tr>
      <w:tr w:rsidR="00FB13D4" w:rsidRPr="005222BB" w:rsidTr="000147BB">
        <w:trPr>
          <w:trHeight w:val="1892"/>
          <w:jc w:val="center"/>
        </w:trPr>
        <w:tc>
          <w:tcPr>
            <w:tcW w:w="8939" w:type="dxa"/>
          </w:tcPr>
          <w:p w:rsidR="00FB13D4" w:rsidRPr="005222BB" w:rsidRDefault="00FB0B47" w:rsidP="000867D9">
            <w:pPr>
              <w:numPr>
                <w:ilvl w:val="0"/>
                <w:numId w:val="1"/>
              </w:numPr>
              <w:spacing w:line="400" w:lineRule="exact"/>
              <w:ind w:rightChars="118" w:right="248"/>
              <w:rPr>
                <w:b/>
                <w:sz w:val="24"/>
              </w:rPr>
            </w:pPr>
            <w:r>
              <w:rPr>
                <w:rFonts w:hint="eastAsia"/>
                <w:b/>
                <w:sz w:val="24"/>
              </w:rPr>
              <w:t>师资与教学条件</w:t>
            </w:r>
            <w:r w:rsidR="000867D9" w:rsidRPr="000867D9">
              <w:rPr>
                <w:rFonts w:hint="eastAsia"/>
                <w:sz w:val="18"/>
                <w:szCs w:val="18"/>
              </w:rPr>
              <w:t>（描述学校师资队伍数量及结构情况、生师比、本科生主讲教师情况、教授承担本科课程情况，教学经费投入情况，教学用房、设备、信息资源及其应用情况等）</w:t>
            </w:r>
            <w:r w:rsidR="00FB13D4" w:rsidRPr="000867D9">
              <w:rPr>
                <w:rFonts w:hint="eastAsia"/>
                <w:sz w:val="18"/>
                <w:szCs w:val="18"/>
              </w:rPr>
              <w:t>：</w:t>
            </w:r>
          </w:p>
          <w:p w:rsidR="00FB13D4" w:rsidRPr="00D91119"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Default="00FB13D4" w:rsidP="000147BB">
            <w:pPr>
              <w:spacing w:line="400" w:lineRule="exact"/>
              <w:ind w:rightChars="590" w:right="1239"/>
              <w:rPr>
                <w:b/>
                <w:sz w:val="24"/>
              </w:rPr>
            </w:pPr>
          </w:p>
          <w:p w:rsidR="00C079EF" w:rsidRPr="005222BB" w:rsidRDefault="00C079EF"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tc>
      </w:tr>
      <w:tr w:rsidR="00FB13D4" w:rsidRPr="005222BB" w:rsidTr="000147BB">
        <w:trPr>
          <w:trHeight w:val="1966"/>
          <w:jc w:val="center"/>
        </w:trPr>
        <w:tc>
          <w:tcPr>
            <w:tcW w:w="8939" w:type="dxa"/>
          </w:tcPr>
          <w:p w:rsidR="00FB13D4" w:rsidRPr="005222BB" w:rsidRDefault="00FB0B47" w:rsidP="0043120C">
            <w:pPr>
              <w:numPr>
                <w:ilvl w:val="0"/>
                <w:numId w:val="1"/>
              </w:numPr>
              <w:spacing w:line="400" w:lineRule="exact"/>
              <w:ind w:rightChars="118" w:right="248"/>
              <w:rPr>
                <w:b/>
                <w:sz w:val="24"/>
              </w:rPr>
            </w:pPr>
            <w:r>
              <w:rPr>
                <w:rFonts w:hint="eastAsia"/>
                <w:b/>
                <w:sz w:val="24"/>
              </w:rPr>
              <w:t>教学建设与改革</w:t>
            </w:r>
            <w:r w:rsidR="009F61B6" w:rsidRPr="009F61B6">
              <w:rPr>
                <w:rFonts w:hint="eastAsia"/>
                <w:sz w:val="18"/>
                <w:szCs w:val="18"/>
              </w:rPr>
              <w:t>（揭示教学过程各主要方面和关键环节，包括专业建设、课程建设、教材建设、教学改革等。特别是培养方案特点、开设课程门数及选修课程开设情况、课堂教学规模、实践教学、毕业论文（设计）以及学生创新创业教育等）</w:t>
            </w:r>
            <w:r w:rsidR="009F61B6">
              <w:rPr>
                <w:rFonts w:hint="eastAsia"/>
                <w:sz w:val="18"/>
                <w:szCs w:val="18"/>
              </w:rPr>
              <w:t>：</w:t>
            </w: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Default="00FB13D4" w:rsidP="000147BB">
            <w:pPr>
              <w:spacing w:line="400" w:lineRule="exact"/>
              <w:ind w:rightChars="590" w:right="1239"/>
              <w:rPr>
                <w:b/>
                <w:sz w:val="24"/>
              </w:rPr>
            </w:pPr>
          </w:p>
          <w:p w:rsidR="00C079EF" w:rsidRPr="005222BB" w:rsidRDefault="00C079EF" w:rsidP="000147BB">
            <w:pPr>
              <w:spacing w:line="400" w:lineRule="exact"/>
              <w:ind w:rightChars="590" w:right="1239"/>
              <w:rPr>
                <w:b/>
                <w:sz w:val="24"/>
              </w:rPr>
            </w:pPr>
          </w:p>
        </w:tc>
      </w:tr>
      <w:tr w:rsidR="00FB13D4" w:rsidRPr="005222BB" w:rsidTr="000147BB">
        <w:trPr>
          <w:trHeight w:val="1966"/>
          <w:jc w:val="center"/>
        </w:trPr>
        <w:tc>
          <w:tcPr>
            <w:tcW w:w="8939" w:type="dxa"/>
          </w:tcPr>
          <w:p w:rsidR="00FB13D4" w:rsidRPr="005222BB" w:rsidRDefault="00FB0B47" w:rsidP="009621FD">
            <w:pPr>
              <w:numPr>
                <w:ilvl w:val="0"/>
                <w:numId w:val="1"/>
              </w:numPr>
              <w:spacing w:line="400" w:lineRule="exact"/>
              <w:ind w:rightChars="118" w:right="248"/>
              <w:rPr>
                <w:b/>
                <w:sz w:val="24"/>
              </w:rPr>
            </w:pPr>
            <w:r>
              <w:rPr>
                <w:rFonts w:hint="eastAsia"/>
                <w:b/>
                <w:sz w:val="24"/>
              </w:rPr>
              <w:lastRenderedPageBreak/>
              <w:t>质量保障体系</w:t>
            </w:r>
            <w:r w:rsidR="00F83230" w:rsidRPr="00F83230">
              <w:rPr>
                <w:rFonts w:hint="eastAsia"/>
                <w:sz w:val="18"/>
                <w:szCs w:val="18"/>
              </w:rPr>
              <w:t>（阐述人才培养中心地位落实情况、</w:t>
            </w:r>
            <w:r w:rsidR="00385955">
              <w:rPr>
                <w:rFonts w:hint="eastAsia"/>
                <w:sz w:val="18"/>
                <w:szCs w:val="18"/>
              </w:rPr>
              <w:t>院</w:t>
            </w:r>
            <w:r w:rsidR="00F83230" w:rsidRPr="00F83230">
              <w:rPr>
                <w:rFonts w:hint="eastAsia"/>
                <w:sz w:val="18"/>
                <w:szCs w:val="18"/>
              </w:rPr>
              <w:t>领导班子研究本科教学工作情况、出台的相关政策措施，教学质量保障体系建设、日常监控及运行情况，本科教学基本状态分析，开展专业评估、专业认证、国际评估情况等）</w:t>
            </w:r>
            <w:r w:rsidR="00FB13D4" w:rsidRPr="00F83230">
              <w:rPr>
                <w:rFonts w:hint="eastAsia"/>
                <w:sz w:val="18"/>
                <w:szCs w:val="18"/>
              </w:rPr>
              <w:t>：</w:t>
            </w: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p w:rsidR="00FB13D4" w:rsidRPr="005222BB" w:rsidRDefault="00FB13D4" w:rsidP="000867D9">
            <w:pPr>
              <w:spacing w:line="400" w:lineRule="exact"/>
              <w:ind w:rightChars="590" w:right="1239"/>
              <w:rPr>
                <w:b/>
                <w:sz w:val="24"/>
              </w:rPr>
            </w:pPr>
          </w:p>
        </w:tc>
      </w:tr>
      <w:tr w:rsidR="00FB13D4" w:rsidRPr="005222BB" w:rsidTr="000147BB">
        <w:trPr>
          <w:trHeight w:val="1966"/>
          <w:jc w:val="center"/>
        </w:trPr>
        <w:tc>
          <w:tcPr>
            <w:tcW w:w="8939" w:type="dxa"/>
          </w:tcPr>
          <w:p w:rsidR="00FB13D4" w:rsidRPr="005222BB" w:rsidRDefault="00FB0B47" w:rsidP="009621FD">
            <w:pPr>
              <w:numPr>
                <w:ilvl w:val="0"/>
                <w:numId w:val="1"/>
              </w:numPr>
              <w:spacing w:line="400" w:lineRule="exact"/>
              <w:ind w:rightChars="118" w:right="248"/>
              <w:rPr>
                <w:b/>
                <w:sz w:val="24"/>
              </w:rPr>
            </w:pPr>
            <w:r>
              <w:rPr>
                <w:rFonts w:hint="eastAsia"/>
                <w:b/>
                <w:sz w:val="24"/>
              </w:rPr>
              <w:t>学生学习效果</w:t>
            </w:r>
            <w:r w:rsidR="00CA4290" w:rsidRPr="00CA4290">
              <w:rPr>
                <w:rFonts w:hint="eastAsia"/>
                <w:sz w:val="18"/>
                <w:szCs w:val="18"/>
              </w:rPr>
              <w:t>（呈现学生学习满意度、应届本科生毕业情况、学位授予情况、攻读研究生情况、就业情况、社会用人单位对毕业生评价、毕业生成就等）</w:t>
            </w:r>
            <w:r w:rsidR="00FB13D4" w:rsidRPr="00CA4290">
              <w:rPr>
                <w:rFonts w:hint="eastAsia"/>
                <w:sz w:val="18"/>
                <w:szCs w:val="18"/>
              </w:rPr>
              <w:t>：</w:t>
            </w: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tc>
      </w:tr>
      <w:tr w:rsidR="00FB13D4" w:rsidRPr="005222BB" w:rsidTr="000147BB">
        <w:trPr>
          <w:trHeight w:val="1966"/>
          <w:jc w:val="center"/>
        </w:trPr>
        <w:tc>
          <w:tcPr>
            <w:tcW w:w="8939" w:type="dxa"/>
          </w:tcPr>
          <w:p w:rsidR="00FB13D4" w:rsidRPr="00CA4290" w:rsidRDefault="004374D8" w:rsidP="004374D8">
            <w:pPr>
              <w:spacing w:line="520" w:lineRule="exact"/>
              <w:rPr>
                <w:rFonts w:ascii="仿宋_GB2312" w:eastAsia="仿宋_GB2312" w:hAnsi="宋体"/>
                <w:b/>
                <w:sz w:val="30"/>
                <w:szCs w:val="30"/>
              </w:rPr>
            </w:pPr>
            <w:r>
              <w:rPr>
                <w:rFonts w:hint="eastAsia"/>
                <w:b/>
                <w:sz w:val="24"/>
              </w:rPr>
              <w:t>六、</w:t>
            </w:r>
            <w:r w:rsidR="00FB0B47">
              <w:rPr>
                <w:rFonts w:hint="eastAsia"/>
                <w:b/>
                <w:sz w:val="24"/>
              </w:rPr>
              <w:t>特色发展</w:t>
            </w:r>
            <w:r w:rsidR="00CA4290" w:rsidRPr="00CA4290">
              <w:rPr>
                <w:rFonts w:hint="eastAsia"/>
                <w:sz w:val="18"/>
                <w:szCs w:val="18"/>
              </w:rPr>
              <w:t>（总结</w:t>
            </w:r>
            <w:r w:rsidR="00385955">
              <w:rPr>
                <w:rFonts w:hint="eastAsia"/>
                <w:sz w:val="18"/>
                <w:szCs w:val="18"/>
              </w:rPr>
              <w:t>学院</w:t>
            </w:r>
            <w:r w:rsidR="00CA4290" w:rsidRPr="00CA4290">
              <w:rPr>
                <w:rFonts w:hint="eastAsia"/>
                <w:sz w:val="18"/>
                <w:szCs w:val="18"/>
              </w:rPr>
              <w:t>在本科教育教学工作中的特色和经验）</w:t>
            </w:r>
            <w:r w:rsidR="00FB13D4" w:rsidRPr="00CA4290">
              <w:rPr>
                <w:rFonts w:hint="eastAsia"/>
                <w:sz w:val="18"/>
                <w:szCs w:val="18"/>
              </w:rPr>
              <w:t>：</w:t>
            </w: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tc>
      </w:tr>
      <w:tr w:rsidR="00FB13D4" w:rsidRPr="005222BB" w:rsidTr="000147BB">
        <w:trPr>
          <w:trHeight w:val="1966"/>
          <w:jc w:val="center"/>
        </w:trPr>
        <w:tc>
          <w:tcPr>
            <w:tcW w:w="8939" w:type="dxa"/>
          </w:tcPr>
          <w:p w:rsidR="00FB13D4" w:rsidRPr="005222BB" w:rsidRDefault="00FB13D4" w:rsidP="009621FD">
            <w:pPr>
              <w:spacing w:line="400" w:lineRule="exact"/>
              <w:ind w:rightChars="118" w:right="248"/>
              <w:rPr>
                <w:b/>
                <w:sz w:val="24"/>
              </w:rPr>
            </w:pPr>
            <w:r w:rsidRPr="005222BB">
              <w:rPr>
                <w:rFonts w:hint="eastAsia"/>
                <w:b/>
                <w:sz w:val="24"/>
              </w:rPr>
              <w:t>七：</w:t>
            </w:r>
            <w:r w:rsidR="00FB0B47">
              <w:rPr>
                <w:rFonts w:hint="eastAsia"/>
                <w:b/>
                <w:sz w:val="24"/>
              </w:rPr>
              <w:t>需要解决的问题</w:t>
            </w:r>
            <w:r w:rsidR="00CA4290" w:rsidRPr="00CA4290">
              <w:rPr>
                <w:rFonts w:hint="eastAsia"/>
                <w:sz w:val="18"/>
                <w:szCs w:val="18"/>
              </w:rPr>
              <w:t>（针对影响教学质量的突出问题，分析主要原因，提出解决问题的措施及建议）</w:t>
            </w:r>
            <w:r w:rsidR="00FB0B47" w:rsidRPr="00CA4290">
              <w:rPr>
                <w:rFonts w:hint="eastAsia"/>
                <w:sz w:val="18"/>
                <w:szCs w:val="18"/>
              </w:rPr>
              <w:t xml:space="preserve"> </w:t>
            </w:r>
            <w:r w:rsidRPr="00CA4290">
              <w:rPr>
                <w:rFonts w:hint="eastAsia"/>
                <w:sz w:val="18"/>
                <w:szCs w:val="18"/>
              </w:rPr>
              <w:t>：</w:t>
            </w: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p w:rsidR="00FB13D4" w:rsidRPr="005222BB" w:rsidRDefault="00FB13D4" w:rsidP="000147BB">
            <w:pPr>
              <w:spacing w:line="400" w:lineRule="exact"/>
              <w:ind w:rightChars="590" w:right="1239"/>
              <w:rPr>
                <w:b/>
                <w:sz w:val="24"/>
              </w:rPr>
            </w:pPr>
          </w:p>
        </w:tc>
      </w:tr>
    </w:tbl>
    <w:p w:rsidR="00FB13D4" w:rsidRDefault="00FB13D4" w:rsidP="00FB13D4">
      <w:pPr>
        <w:spacing w:line="400" w:lineRule="exact"/>
        <w:ind w:rightChars="590" w:right="1239" w:firstLineChars="539" w:firstLine="1299"/>
        <w:rPr>
          <w:b/>
          <w:sz w:val="24"/>
        </w:rPr>
      </w:pPr>
    </w:p>
    <w:p w:rsidR="00FB13D4" w:rsidRDefault="00FB13D4" w:rsidP="00FB13D4">
      <w:pPr>
        <w:spacing w:line="400" w:lineRule="exact"/>
        <w:ind w:rightChars="590" w:right="1239" w:firstLineChars="539" w:firstLine="1299"/>
        <w:rPr>
          <w:b/>
          <w:sz w:val="24"/>
        </w:rPr>
      </w:pPr>
      <w:r>
        <w:rPr>
          <w:rFonts w:hint="eastAsia"/>
          <w:b/>
          <w:sz w:val="24"/>
        </w:rPr>
        <w:t xml:space="preserve">                                 </w:t>
      </w:r>
      <w:r>
        <w:rPr>
          <w:rFonts w:hint="eastAsia"/>
          <w:b/>
          <w:sz w:val="24"/>
        </w:rPr>
        <w:t>教学院长签字：</w:t>
      </w:r>
    </w:p>
    <w:p w:rsidR="00FB13D4" w:rsidRDefault="00FB13D4" w:rsidP="00FB13D4">
      <w:pPr>
        <w:spacing w:line="400" w:lineRule="exact"/>
        <w:ind w:rightChars="590" w:right="1239" w:firstLineChars="539" w:firstLine="1299"/>
        <w:rPr>
          <w:b/>
          <w:sz w:val="24"/>
        </w:rPr>
      </w:pPr>
    </w:p>
    <w:p w:rsidR="007E2E27" w:rsidRPr="00C079EF" w:rsidRDefault="00FB13D4" w:rsidP="00C079EF">
      <w:pPr>
        <w:spacing w:line="400" w:lineRule="exact"/>
        <w:ind w:rightChars="590" w:right="1239" w:firstLineChars="539" w:firstLine="1299"/>
        <w:rPr>
          <w:b/>
          <w:sz w:val="24"/>
        </w:rPr>
      </w:pPr>
      <w:r>
        <w:rPr>
          <w:rFonts w:hint="eastAsia"/>
          <w:b/>
          <w:sz w:val="24"/>
        </w:rPr>
        <w:t xml:space="preserve">                                 </w:t>
      </w:r>
      <w:r>
        <w:rPr>
          <w:rFonts w:hint="eastAsia"/>
          <w:b/>
          <w:sz w:val="24"/>
        </w:rPr>
        <w:t>学院盖章：</w:t>
      </w:r>
    </w:p>
    <w:sectPr w:rsidR="007E2E27" w:rsidRPr="00C079EF" w:rsidSect="006E5978">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22" w:rsidRDefault="00E47222" w:rsidP="009170CF">
      <w:r>
        <w:separator/>
      </w:r>
    </w:p>
  </w:endnote>
  <w:endnote w:type="continuationSeparator" w:id="0">
    <w:p w:rsidR="00E47222" w:rsidRDefault="00E47222" w:rsidP="0091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22" w:rsidRDefault="00E47222" w:rsidP="009170CF">
      <w:r>
        <w:separator/>
      </w:r>
    </w:p>
  </w:footnote>
  <w:footnote w:type="continuationSeparator" w:id="0">
    <w:p w:rsidR="00E47222" w:rsidRDefault="00E47222" w:rsidP="00917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4119"/>
    <w:multiLevelType w:val="hybridMultilevel"/>
    <w:tmpl w:val="E31AF616"/>
    <w:lvl w:ilvl="0" w:tplc="FABA6E9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0CF"/>
    <w:rsid w:val="00062B21"/>
    <w:rsid w:val="000867D9"/>
    <w:rsid w:val="001768F6"/>
    <w:rsid w:val="001A25D9"/>
    <w:rsid w:val="002157E5"/>
    <w:rsid w:val="00234B32"/>
    <w:rsid w:val="002F104D"/>
    <w:rsid w:val="00385955"/>
    <w:rsid w:val="003A2FCA"/>
    <w:rsid w:val="003D7CED"/>
    <w:rsid w:val="0041358B"/>
    <w:rsid w:val="0043120C"/>
    <w:rsid w:val="004374D8"/>
    <w:rsid w:val="005E50C3"/>
    <w:rsid w:val="006B6762"/>
    <w:rsid w:val="00754A1B"/>
    <w:rsid w:val="007E2E27"/>
    <w:rsid w:val="00811080"/>
    <w:rsid w:val="008A1A16"/>
    <w:rsid w:val="008A231E"/>
    <w:rsid w:val="008E3226"/>
    <w:rsid w:val="009170CF"/>
    <w:rsid w:val="009621FD"/>
    <w:rsid w:val="00983FCE"/>
    <w:rsid w:val="009E64D8"/>
    <w:rsid w:val="009F1B15"/>
    <w:rsid w:val="009F61B6"/>
    <w:rsid w:val="00A963B6"/>
    <w:rsid w:val="00AE378A"/>
    <w:rsid w:val="00B36BE5"/>
    <w:rsid w:val="00BA1922"/>
    <w:rsid w:val="00BE10C2"/>
    <w:rsid w:val="00C079EF"/>
    <w:rsid w:val="00C7188B"/>
    <w:rsid w:val="00CA4290"/>
    <w:rsid w:val="00CA4C6A"/>
    <w:rsid w:val="00D06189"/>
    <w:rsid w:val="00D91119"/>
    <w:rsid w:val="00E06268"/>
    <w:rsid w:val="00E47222"/>
    <w:rsid w:val="00EC7E4B"/>
    <w:rsid w:val="00F03305"/>
    <w:rsid w:val="00F83230"/>
    <w:rsid w:val="00FB0B47"/>
    <w:rsid w:val="00FB13D4"/>
    <w:rsid w:val="00FB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70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0CF"/>
    <w:rPr>
      <w:sz w:val="18"/>
      <w:szCs w:val="18"/>
    </w:rPr>
  </w:style>
  <w:style w:type="paragraph" w:styleId="a4">
    <w:name w:val="footer"/>
    <w:basedOn w:val="a"/>
    <w:link w:val="Char0"/>
    <w:uiPriority w:val="99"/>
    <w:unhideWhenUsed/>
    <w:rsid w:val="009170CF"/>
    <w:pPr>
      <w:tabs>
        <w:tab w:val="center" w:pos="4153"/>
        <w:tab w:val="right" w:pos="8306"/>
      </w:tabs>
      <w:snapToGrid w:val="0"/>
      <w:jc w:val="left"/>
    </w:pPr>
    <w:rPr>
      <w:sz w:val="18"/>
      <w:szCs w:val="18"/>
    </w:rPr>
  </w:style>
  <w:style w:type="character" w:customStyle="1" w:styleId="Char0">
    <w:name w:val="页脚 Char"/>
    <w:basedOn w:val="a0"/>
    <w:link w:val="a4"/>
    <w:uiPriority w:val="99"/>
    <w:rsid w:val="009170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A950E-0F78-49FB-B8B3-617371D0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李德成</cp:lastModifiedBy>
  <cp:revision>31</cp:revision>
  <dcterms:created xsi:type="dcterms:W3CDTF">2013-10-09T02:13:00Z</dcterms:created>
  <dcterms:modified xsi:type="dcterms:W3CDTF">2015-04-14T09:44:00Z</dcterms:modified>
</cp:coreProperties>
</file>